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BEC231" w14:textId="77777777" w:rsidR="00A768F6" w:rsidRPr="009B2580" w:rsidRDefault="00A768F6" w:rsidP="00A768F6">
      <w:pPr>
        <w:rPr>
          <w:rFonts w:ascii="Palatino Linotype" w:hAnsi="Palatino Linotype"/>
          <w:u w:val="single"/>
        </w:rPr>
      </w:pPr>
      <w:r w:rsidRPr="009B2580">
        <w:rPr>
          <w:rFonts w:ascii="Palatino Linotype" w:hAnsi="Palatino Linotype"/>
          <w:u w:val="single"/>
        </w:rPr>
        <w:t>Cognitive Development Observation</w:t>
      </w:r>
    </w:p>
    <w:p w14:paraId="252C7312" w14:textId="77777777" w:rsidR="00A768F6" w:rsidRPr="009B2580" w:rsidRDefault="00A768F6" w:rsidP="00A768F6">
      <w:pPr>
        <w:rPr>
          <w:rFonts w:ascii="Palatino Linotype" w:hAnsi="Palatino Linotype"/>
          <w:b/>
        </w:rPr>
      </w:pPr>
      <w:r>
        <w:rPr>
          <w:rFonts w:ascii="Palatino Linotype" w:hAnsi="Palatino Linotype"/>
          <w:b/>
        </w:rPr>
        <w:t xml:space="preserve">Due Session </w:t>
      </w:r>
      <w:r w:rsidR="00D445FC">
        <w:rPr>
          <w:rFonts w:ascii="Palatino Linotype" w:hAnsi="Palatino Linotype"/>
          <w:b/>
        </w:rPr>
        <w:t>5</w:t>
      </w:r>
    </w:p>
    <w:p w14:paraId="354745E4" w14:textId="77777777" w:rsidR="00A768F6" w:rsidRDefault="00A768F6" w:rsidP="00A768F6">
      <w:pPr>
        <w:rPr>
          <w:rFonts w:ascii="Palatino Linotype" w:hAnsi="Palatino Linotype"/>
        </w:rPr>
      </w:pPr>
      <w:r w:rsidRPr="009B2580">
        <w:rPr>
          <w:rFonts w:ascii="Palatino Linotype" w:hAnsi="Palatino Linotype"/>
        </w:rPr>
        <w:t xml:space="preserve">Observe the student in an academic group activity.  Pay close attention to the student’s comments and questions. This observation should help you understand how the student processes and expresses their thoughts. </w:t>
      </w:r>
    </w:p>
    <w:p w14:paraId="0A511931" w14:textId="77777777" w:rsidR="00A768F6" w:rsidRPr="00B45526" w:rsidRDefault="00A768F6" w:rsidP="00A768F6">
      <w:pPr>
        <w:rPr>
          <w:rFonts w:ascii="Palatino Linotype" w:hAnsi="Palatino Linotype"/>
        </w:rPr>
      </w:pPr>
      <w:r w:rsidRPr="00B45526">
        <w:rPr>
          <w:rFonts w:ascii="Palatino Linotype" w:hAnsi="Palatino Linotype"/>
        </w:rPr>
        <w:t>As you observe how the student solves problems and completes academic tasks, consider how he/she does the following:</w:t>
      </w:r>
    </w:p>
    <w:p w14:paraId="64402CB6" w14:textId="77777777" w:rsidR="00A768F6" w:rsidRPr="00B45526" w:rsidRDefault="00A768F6" w:rsidP="00A768F6">
      <w:pPr>
        <w:pStyle w:val="ListParagraph"/>
        <w:numPr>
          <w:ilvl w:val="0"/>
          <w:numId w:val="1"/>
        </w:numPr>
        <w:rPr>
          <w:rFonts w:ascii="Palatino Linotype" w:hAnsi="Palatino Linotype"/>
        </w:rPr>
      </w:pPr>
      <w:r w:rsidRPr="00B45526">
        <w:rPr>
          <w:rFonts w:ascii="Palatino Linotype" w:hAnsi="Palatino Linotype"/>
        </w:rPr>
        <w:t>Observes and explores</w:t>
      </w:r>
    </w:p>
    <w:p w14:paraId="0D004000" w14:textId="77777777" w:rsidR="00A768F6" w:rsidRDefault="00A768F6" w:rsidP="00A768F6">
      <w:pPr>
        <w:pStyle w:val="ListParagraph"/>
        <w:numPr>
          <w:ilvl w:val="0"/>
          <w:numId w:val="1"/>
        </w:numPr>
        <w:rPr>
          <w:rFonts w:ascii="Palatino Linotype" w:hAnsi="Palatino Linotype"/>
        </w:rPr>
      </w:pPr>
      <w:r>
        <w:rPr>
          <w:rFonts w:ascii="Palatino Linotype" w:hAnsi="Palatino Linotype"/>
        </w:rPr>
        <w:t>Demonstrates curiosity and desire to solve problems</w:t>
      </w:r>
    </w:p>
    <w:p w14:paraId="5DA3F978" w14:textId="77777777" w:rsidR="00A768F6" w:rsidRDefault="00A768F6" w:rsidP="00A768F6">
      <w:pPr>
        <w:pStyle w:val="ListParagraph"/>
        <w:numPr>
          <w:ilvl w:val="0"/>
          <w:numId w:val="1"/>
        </w:numPr>
        <w:rPr>
          <w:rFonts w:ascii="Palatino Linotype" w:hAnsi="Palatino Linotype"/>
        </w:rPr>
      </w:pPr>
      <w:r>
        <w:rPr>
          <w:rFonts w:ascii="Palatino Linotype" w:hAnsi="Palatino Linotype"/>
        </w:rPr>
        <w:t>Asks questions and searches for answers</w:t>
      </w:r>
    </w:p>
    <w:p w14:paraId="76A656A5" w14:textId="77777777" w:rsidR="00A768F6" w:rsidRDefault="00A768F6" w:rsidP="00A768F6">
      <w:pPr>
        <w:pStyle w:val="ListParagraph"/>
        <w:numPr>
          <w:ilvl w:val="0"/>
          <w:numId w:val="1"/>
        </w:numPr>
        <w:rPr>
          <w:rFonts w:ascii="Palatino Linotype" w:hAnsi="Palatino Linotype"/>
        </w:rPr>
      </w:pPr>
      <w:r>
        <w:rPr>
          <w:rFonts w:ascii="Palatino Linotype" w:hAnsi="Palatino Linotype"/>
        </w:rPr>
        <w:t>Applies information to a new context</w:t>
      </w:r>
    </w:p>
    <w:p w14:paraId="6656E0EA" w14:textId="77777777" w:rsidR="00A768F6" w:rsidRDefault="00A768F6" w:rsidP="00A768F6">
      <w:pPr>
        <w:pStyle w:val="ListParagraph"/>
        <w:numPr>
          <w:ilvl w:val="0"/>
          <w:numId w:val="1"/>
        </w:numPr>
        <w:rPr>
          <w:rFonts w:ascii="Palatino Linotype" w:hAnsi="Palatino Linotype"/>
        </w:rPr>
      </w:pPr>
      <w:r>
        <w:rPr>
          <w:rFonts w:ascii="Palatino Linotype" w:hAnsi="Palatino Linotype"/>
        </w:rPr>
        <w:t>Makes predictions and plans</w:t>
      </w:r>
    </w:p>
    <w:p w14:paraId="2DFF5D48" w14:textId="77777777" w:rsidR="00A768F6" w:rsidRDefault="00A768F6" w:rsidP="00A768F6">
      <w:pPr>
        <w:pStyle w:val="ListParagraph"/>
        <w:numPr>
          <w:ilvl w:val="0"/>
          <w:numId w:val="1"/>
        </w:numPr>
        <w:rPr>
          <w:rFonts w:ascii="Palatino Linotype" w:hAnsi="Palatino Linotype"/>
        </w:rPr>
      </w:pPr>
      <w:r>
        <w:rPr>
          <w:rFonts w:ascii="Palatino Linotype" w:hAnsi="Palatino Linotype"/>
        </w:rPr>
        <w:t>Seeks information from various sources</w:t>
      </w:r>
    </w:p>
    <w:p w14:paraId="38AA58B1" w14:textId="77777777" w:rsidR="00A768F6" w:rsidRDefault="00A768F6" w:rsidP="00A768F6">
      <w:pPr>
        <w:pStyle w:val="ListParagraph"/>
        <w:numPr>
          <w:ilvl w:val="0"/>
          <w:numId w:val="1"/>
        </w:numPr>
        <w:rPr>
          <w:rFonts w:ascii="Palatino Linotype" w:hAnsi="Palatino Linotype"/>
        </w:rPr>
      </w:pPr>
      <w:r>
        <w:rPr>
          <w:rFonts w:ascii="Palatino Linotype" w:hAnsi="Palatino Linotype"/>
        </w:rPr>
        <w:t>Constructs arguments</w:t>
      </w:r>
    </w:p>
    <w:p w14:paraId="7A19475A" w14:textId="77777777" w:rsidR="00A768F6" w:rsidRDefault="00A768F6" w:rsidP="00A768F6">
      <w:pPr>
        <w:pStyle w:val="ListParagraph"/>
        <w:numPr>
          <w:ilvl w:val="0"/>
          <w:numId w:val="1"/>
        </w:numPr>
        <w:rPr>
          <w:rFonts w:ascii="Palatino Linotype" w:hAnsi="Palatino Linotype"/>
        </w:rPr>
      </w:pPr>
      <w:r>
        <w:rPr>
          <w:rFonts w:ascii="Palatino Linotype" w:hAnsi="Palatino Linotype"/>
        </w:rPr>
        <w:t>Provides explanations, etc.</w:t>
      </w:r>
    </w:p>
    <w:p w14:paraId="36D34BB8" w14:textId="77777777" w:rsidR="00A768F6" w:rsidRDefault="00A768F6"/>
    <w:p w14:paraId="630CADC7" w14:textId="77777777" w:rsidR="00A768F6" w:rsidRPr="009B2580" w:rsidRDefault="00A768F6" w:rsidP="00A768F6">
      <w:pPr>
        <w:autoSpaceDE w:val="0"/>
        <w:autoSpaceDN w:val="0"/>
        <w:adjustRightInd w:val="0"/>
        <w:rPr>
          <w:rFonts w:ascii="Palatino Linotype" w:hAnsi="Palatino Linotype"/>
        </w:rPr>
      </w:pPr>
      <w:r w:rsidRPr="009B2580">
        <w:rPr>
          <w:rFonts w:ascii="Palatino Linotype" w:hAnsi="Palatino Linotype"/>
        </w:rPr>
        <w:t>The write-up of each observation</w:t>
      </w:r>
      <w:r>
        <w:rPr>
          <w:rFonts w:ascii="Palatino Linotype" w:hAnsi="Palatino Linotype"/>
        </w:rPr>
        <w:t xml:space="preserve"> (s</w:t>
      </w:r>
      <w:r w:rsidRPr="009B2580">
        <w:rPr>
          <w:rFonts w:ascii="Palatino Linotype" w:hAnsi="Palatino Linotype"/>
        </w:rPr>
        <w:t xml:space="preserve">uggested length of 2 pages) </w:t>
      </w:r>
      <w:r>
        <w:rPr>
          <w:rFonts w:ascii="Palatino Linotype" w:hAnsi="Palatino Linotype"/>
        </w:rPr>
        <w:t xml:space="preserve">must include the following </w:t>
      </w:r>
      <w:r w:rsidRPr="004F2400">
        <w:rPr>
          <w:rFonts w:ascii="Palatino Linotype" w:hAnsi="Palatino Linotype"/>
          <w:b/>
          <w:i/>
        </w:rPr>
        <w:t>2 components</w:t>
      </w:r>
      <w:r w:rsidRPr="009B2580">
        <w:rPr>
          <w:rFonts w:ascii="Palatino Linotype" w:hAnsi="Palatino Linotype"/>
        </w:rPr>
        <w:t>:</w:t>
      </w:r>
    </w:p>
    <w:p w14:paraId="7873A69F" w14:textId="77777777" w:rsidR="00A768F6" w:rsidRPr="009B2580" w:rsidRDefault="00A768F6" w:rsidP="00A768F6">
      <w:pPr>
        <w:autoSpaceDE w:val="0"/>
        <w:autoSpaceDN w:val="0"/>
        <w:adjustRightInd w:val="0"/>
        <w:rPr>
          <w:rFonts w:ascii="Palatino Linotype" w:hAnsi="Palatino Linotype"/>
        </w:rPr>
      </w:pPr>
    </w:p>
    <w:p w14:paraId="07CC2138" w14:textId="77777777" w:rsidR="00A768F6" w:rsidRPr="00394FB6" w:rsidRDefault="00A768F6" w:rsidP="00A768F6">
      <w:pPr>
        <w:pStyle w:val="ListParagraph"/>
        <w:numPr>
          <w:ilvl w:val="0"/>
          <w:numId w:val="2"/>
        </w:numPr>
        <w:autoSpaceDE w:val="0"/>
        <w:autoSpaceDN w:val="0"/>
        <w:adjustRightInd w:val="0"/>
        <w:ind w:left="360"/>
        <w:rPr>
          <w:rFonts w:ascii="Palatino Linotype" w:hAnsi="Palatino Linotype"/>
          <w:b/>
          <w:i/>
        </w:rPr>
      </w:pPr>
      <w:r w:rsidRPr="00394FB6">
        <w:rPr>
          <w:rFonts w:ascii="Palatino Linotype" w:hAnsi="Palatino Linotype"/>
          <w:b/>
          <w:i/>
        </w:rPr>
        <w:t>Running Record</w:t>
      </w:r>
      <w:r>
        <w:rPr>
          <w:rFonts w:ascii="Palatino Linotype" w:hAnsi="Palatino Linotype"/>
          <w:b/>
          <w:i/>
        </w:rPr>
        <w:t xml:space="preserve"> – 1-2 pp</w:t>
      </w:r>
    </w:p>
    <w:p w14:paraId="3D2313C5" w14:textId="77777777" w:rsidR="00A768F6" w:rsidRPr="009B2580" w:rsidRDefault="00A768F6" w:rsidP="00A768F6">
      <w:pPr>
        <w:rPr>
          <w:rFonts w:ascii="Palatino Linotype" w:hAnsi="Palatino Linotype"/>
        </w:rPr>
      </w:pPr>
      <w:r>
        <w:rPr>
          <w:rFonts w:ascii="Palatino Linotype" w:hAnsi="Palatino Linotype"/>
        </w:rPr>
        <w:t xml:space="preserve">Candidates </w:t>
      </w:r>
      <w:r w:rsidRPr="009B2580">
        <w:rPr>
          <w:rFonts w:ascii="Palatino Linotype" w:hAnsi="Palatino Linotype"/>
        </w:rPr>
        <w:t xml:space="preserve">record each of the three 5-10 minute observations using a </w:t>
      </w:r>
      <w:r>
        <w:rPr>
          <w:rFonts w:ascii="Palatino Linotype" w:hAnsi="Palatino Linotype"/>
        </w:rPr>
        <w:t xml:space="preserve">running record. </w:t>
      </w:r>
      <w:r w:rsidRPr="009B2580">
        <w:rPr>
          <w:rFonts w:ascii="Palatino Linotype" w:hAnsi="Palatino Linotype"/>
        </w:rPr>
        <w:t xml:space="preserve">This should be completed while observing the student.  </w:t>
      </w:r>
      <w:r>
        <w:rPr>
          <w:rFonts w:ascii="Palatino Linotype" w:hAnsi="Palatino Linotype"/>
        </w:rPr>
        <w:t xml:space="preserve">A </w:t>
      </w:r>
      <w:r w:rsidRPr="008C6107">
        <w:rPr>
          <w:rFonts w:ascii="Palatino Linotype" w:hAnsi="Palatino Linotype"/>
        </w:rPr>
        <w:t>good running record is a detailed observation</w:t>
      </w:r>
      <w:r>
        <w:rPr>
          <w:rFonts w:ascii="Palatino Linotype" w:hAnsi="Palatino Linotype"/>
        </w:rPr>
        <w:t xml:space="preserve"> </w:t>
      </w:r>
      <w:r w:rsidRPr="008C6107">
        <w:rPr>
          <w:rFonts w:ascii="Palatino Linotype" w:hAnsi="Palatino Linotype"/>
        </w:rPr>
        <w:t>done at the mom</w:t>
      </w:r>
      <w:r>
        <w:rPr>
          <w:rFonts w:ascii="Palatino Linotype" w:hAnsi="Palatino Linotype"/>
        </w:rPr>
        <w:t>ent the observed event is occur</w:t>
      </w:r>
      <w:r w:rsidRPr="008C6107">
        <w:rPr>
          <w:rFonts w:ascii="Palatino Linotype" w:hAnsi="Palatino Linotype"/>
        </w:rPr>
        <w:t>ring.</w:t>
      </w:r>
    </w:p>
    <w:p w14:paraId="05BA4FC6" w14:textId="77777777" w:rsidR="00A768F6" w:rsidRDefault="00A768F6" w:rsidP="00A768F6">
      <w:pPr>
        <w:rPr>
          <w:rFonts w:ascii="Palatino Linotype" w:hAnsi="Palatino Linotype"/>
        </w:rPr>
      </w:pPr>
    </w:p>
    <w:p w14:paraId="57932549" w14:textId="77777777" w:rsidR="00A768F6" w:rsidRPr="00635D23" w:rsidRDefault="00A768F6" w:rsidP="00A768F6">
      <w:pPr>
        <w:rPr>
          <w:rFonts w:ascii="Palatino Linotype" w:hAnsi="Palatino Linotype"/>
          <w:b/>
          <w:i/>
        </w:rPr>
      </w:pPr>
      <w:r>
        <w:rPr>
          <w:rFonts w:ascii="Palatino Linotype" w:hAnsi="Palatino Linotype"/>
          <w:b/>
          <w:i/>
        </w:rPr>
        <w:t xml:space="preserve">2.  </w:t>
      </w:r>
      <w:r w:rsidRPr="00635D23">
        <w:rPr>
          <w:rFonts w:ascii="Palatino Linotype" w:hAnsi="Palatino Linotype"/>
          <w:b/>
          <w:i/>
        </w:rPr>
        <w:t xml:space="preserve">Inferences </w:t>
      </w:r>
      <w:r>
        <w:rPr>
          <w:rFonts w:ascii="Palatino Linotype" w:hAnsi="Palatino Linotype"/>
          <w:b/>
          <w:i/>
        </w:rPr>
        <w:t>-1 page maximum</w:t>
      </w:r>
    </w:p>
    <w:p w14:paraId="430A50DD" w14:textId="77777777" w:rsidR="00A768F6" w:rsidRPr="009B2580" w:rsidRDefault="00A768F6" w:rsidP="00A768F6">
      <w:pPr>
        <w:rPr>
          <w:rFonts w:ascii="Palatino Linotype" w:hAnsi="Palatino Linotype"/>
        </w:rPr>
      </w:pPr>
      <w:r>
        <w:rPr>
          <w:rFonts w:ascii="Palatino Linotype" w:hAnsi="Palatino Linotype"/>
        </w:rPr>
        <w:t>In the second</w:t>
      </w:r>
      <w:r w:rsidRPr="009B2580">
        <w:rPr>
          <w:rFonts w:ascii="Palatino Linotype" w:hAnsi="Palatino Linotype"/>
        </w:rPr>
        <w:t xml:space="preserve"> secti</w:t>
      </w:r>
      <w:r>
        <w:rPr>
          <w:rFonts w:ascii="Palatino Linotype" w:hAnsi="Palatino Linotype"/>
        </w:rPr>
        <w:t>on of the write up, candidates</w:t>
      </w:r>
      <w:r w:rsidRPr="009B2580">
        <w:rPr>
          <w:rFonts w:ascii="Palatino Linotype" w:hAnsi="Palatino Linotype"/>
        </w:rPr>
        <w:t xml:space="preserve"> analyze the observation and share their findings.</w:t>
      </w:r>
      <w:r>
        <w:rPr>
          <w:rFonts w:ascii="Palatino Linotype" w:hAnsi="Palatino Linotype"/>
        </w:rPr>
        <w:t xml:space="preserve"> Candidates</w:t>
      </w:r>
      <w:r w:rsidRPr="009B2580">
        <w:rPr>
          <w:rFonts w:ascii="Palatino Linotype" w:hAnsi="Palatino Linotype"/>
        </w:rPr>
        <w:t xml:space="preserve"> focus on what insight the observation has provided into the student's developmental abilities and needs in a specific domain.  </w:t>
      </w:r>
      <w:r>
        <w:rPr>
          <w:rFonts w:ascii="Palatino Linotype" w:hAnsi="Palatino Linotype"/>
        </w:rPr>
        <w:t>Candidates</w:t>
      </w:r>
      <w:r w:rsidRPr="009B2580">
        <w:rPr>
          <w:rFonts w:ascii="Palatino Linotype" w:hAnsi="Palatino Linotype"/>
        </w:rPr>
        <w:t xml:space="preserve"> should refer to the course readings on the related developmental domain to connect their inferences to specific developmental theories.  The supporting readings are found in the session in which the observation write-up is due.     </w:t>
      </w:r>
    </w:p>
    <w:p w14:paraId="7DCD04F9" w14:textId="77777777" w:rsidR="00A768F6" w:rsidRPr="009B2580" w:rsidRDefault="00A768F6" w:rsidP="00A768F6">
      <w:pPr>
        <w:rPr>
          <w:rFonts w:ascii="Palatino Linotype" w:hAnsi="Palatino Linotype"/>
        </w:rPr>
      </w:pPr>
    </w:p>
    <w:p w14:paraId="3D44CABB" w14:textId="77777777" w:rsidR="00A768F6" w:rsidRPr="000111D3" w:rsidRDefault="00A768F6" w:rsidP="00A768F6">
      <w:pPr>
        <w:autoSpaceDE w:val="0"/>
        <w:autoSpaceDN w:val="0"/>
        <w:adjustRightInd w:val="0"/>
        <w:rPr>
          <w:rFonts w:ascii="Palatino Linotype" w:hAnsi="Palatino Linotype"/>
          <w:b/>
          <w:i/>
        </w:rPr>
      </w:pPr>
      <w:r w:rsidRPr="009B2580">
        <w:rPr>
          <w:rFonts w:ascii="Palatino Linotype" w:hAnsi="Palatino Linotype"/>
          <w:b/>
        </w:rPr>
        <w:t>Observations must be completed before the indicated c</w:t>
      </w:r>
      <w:r>
        <w:rPr>
          <w:rFonts w:ascii="Palatino Linotype" w:hAnsi="Palatino Linotype"/>
          <w:b/>
        </w:rPr>
        <w:t>lass session above and all two</w:t>
      </w:r>
      <w:r w:rsidRPr="009B2580">
        <w:rPr>
          <w:rFonts w:ascii="Palatino Linotype" w:hAnsi="Palatino Linotype"/>
          <w:b/>
        </w:rPr>
        <w:t xml:space="preserve"> components of the write-up</w:t>
      </w:r>
      <w:r>
        <w:rPr>
          <w:rFonts w:ascii="Palatino Linotype" w:hAnsi="Palatino Linotype"/>
          <w:b/>
        </w:rPr>
        <w:t>: the running record</w:t>
      </w:r>
      <w:r w:rsidRPr="009B2580">
        <w:rPr>
          <w:rFonts w:ascii="Palatino Linotype" w:hAnsi="Palatino Linotype"/>
          <w:b/>
        </w:rPr>
        <w:t xml:space="preserve"> and inf</w:t>
      </w:r>
      <w:r>
        <w:rPr>
          <w:rFonts w:ascii="Palatino Linotype" w:hAnsi="Palatino Linotype"/>
          <w:b/>
        </w:rPr>
        <w:t>erences must be submitted</w:t>
      </w:r>
      <w:r w:rsidRPr="009B2580">
        <w:rPr>
          <w:rFonts w:ascii="Palatino Linotype" w:hAnsi="Palatino Linotype"/>
          <w:b/>
        </w:rPr>
        <w:t xml:space="preserve"> on that date.</w:t>
      </w:r>
      <w:r>
        <w:rPr>
          <w:rFonts w:ascii="Palatino Linotype" w:hAnsi="Palatino Linotype"/>
        </w:rPr>
        <w:t xml:space="preserve"> Candidates will</w:t>
      </w:r>
      <w:r w:rsidRPr="009B2580">
        <w:rPr>
          <w:rFonts w:ascii="Palatino Linotype" w:hAnsi="Palatino Linotype"/>
        </w:rPr>
        <w:t xml:space="preserve"> receive</w:t>
      </w:r>
      <w:r>
        <w:rPr>
          <w:rFonts w:ascii="Palatino Linotype" w:hAnsi="Palatino Linotype"/>
        </w:rPr>
        <w:t xml:space="preserve"> the</w:t>
      </w:r>
      <w:r w:rsidRPr="009B2580">
        <w:rPr>
          <w:rFonts w:ascii="Palatino Linotype" w:hAnsi="Palatino Linotype"/>
        </w:rPr>
        <w:t xml:space="preserve"> </w:t>
      </w:r>
      <w:r>
        <w:rPr>
          <w:rFonts w:ascii="Palatino Linotype" w:hAnsi="Palatino Linotype"/>
        </w:rPr>
        <w:t xml:space="preserve">Instructor’s </w:t>
      </w:r>
      <w:r w:rsidRPr="009B2580">
        <w:rPr>
          <w:rFonts w:ascii="Palatino Linotype" w:hAnsi="Palatino Linotype"/>
        </w:rPr>
        <w:t>feedback on their observation write-ups</w:t>
      </w:r>
      <w:r>
        <w:rPr>
          <w:rFonts w:ascii="Palatino Linotype" w:hAnsi="Palatino Linotype"/>
        </w:rPr>
        <w:t>. Candidates</w:t>
      </w:r>
      <w:r w:rsidRPr="009B2580">
        <w:rPr>
          <w:rFonts w:ascii="Palatino Linotype" w:hAnsi="Palatino Linotype"/>
        </w:rPr>
        <w:t xml:space="preserve"> can use this feedback to revise their write-ups.  </w:t>
      </w:r>
      <w:r w:rsidRPr="00187D5A">
        <w:rPr>
          <w:rFonts w:ascii="Palatino Linotype" w:hAnsi="Palatino Linotype"/>
          <w:b/>
        </w:rPr>
        <w:t xml:space="preserve">The final write-ups for all three observations should be turned in together as the </w:t>
      </w:r>
      <w:r w:rsidRPr="00187D5A">
        <w:rPr>
          <w:rFonts w:ascii="Palatino Linotype" w:hAnsi="Palatino Linotype"/>
          <w:b/>
          <w:i/>
        </w:rPr>
        <w:t>Observation Log</w:t>
      </w:r>
      <w:r w:rsidRPr="00187D5A">
        <w:rPr>
          <w:rFonts w:ascii="Palatino Linotype" w:hAnsi="Palatino Linotype"/>
          <w:b/>
        </w:rPr>
        <w:t xml:space="preserve"> </w:t>
      </w:r>
      <w:r>
        <w:rPr>
          <w:rFonts w:ascii="Palatino Linotype" w:hAnsi="Palatino Linotype"/>
          <w:b/>
        </w:rPr>
        <w:t>Session 12</w:t>
      </w:r>
      <w:r w:rsidRPr="000111D3">
        <w:t xml:space="preserve"> </w:t>
      </w:r>
      <w:r w:rsidRPr="000111D3">
        <w:rPr>
          <w:rFonts w:ascii="Palatino Linotype" w:hAnsi="Palatino Linotype"/>
          <w:b/>
        </w:rPr>
        <w:t xml:space="preserve">as a part of Assignment 4 </w:t>
      </w:r>
      <w:r w:rsidRPr="000111D3">
        <w:rPr>
          <w:rFonts w:ascii="Palatino Linotype" w:hAnsi="Palatino Linotype"/>
          <w:b/>
          <w:i/>
        </w:rPr>
        <w:t>Portrait of a Learner.</w:t>
      </w:r>
    </w:p>
    <w:p w14:paraId="13222E98" w14:textId="77777777" w:rsidR="00A768F6" w:rsidRPr="000111D3" w:rsidRDefault="00A768F6" w:rsidP="00A768F6">
      <w:pPr>
        <w:pStyle w:val="Title"/>
        <w:jc w:val="left"/>
        <w:rPr>
          <w:rFonts w:ascii="Palatino Linotype" w:hAnsi="Palatino Linotype"/>
          <w:bCs w:val="0"/>
          <w:i/>
          <w:sz w:val="24"/>
          <w:szCs w:val="24"/>
        </w:rPr>
      </w:pPr>
    </w:p>
    <w:p w14:paraId="21623BB6" w14:textId="77777777" w:rsidR="00A768F6" w:rsidRPr="0054648C" w:rsidRDefault="00A768F6" w:rsidP="00A768F6">
      <w:pPr>
        <w:pStyle w:val="Title"/>
        <w:jc w:val="left"/>
        <w:rPr>
          <w:b w:val="0"/>
        </w:rPr>
      </w:pPr>
      <w:r w:rsidRPr="0054648C">
        <w:rPr>
          <w:rFonts w:ascii="Palatino Linotype" w:hAnsi="Palatino Linotype"/>
          <w:b w:val="0"/>
          <w:bCs w:val="0"/>
          <w:sz w:val="24"/>
          <w:szCs w:val="24"/>
        </w:rPr>
        <w:lastRenderedPageBreak/>
        <w:t xml:space="preserve">Candidates </w:t>
      </w:r>
      <w:r>
        <w:rPr>
          <w:rFonts w:ascii="Palatino Linotype" w:hAnsi="Palatino Linotype"/>
          <w:b w:val="0"/>
          <w:bCs w:val="0"/>
          <w:sz w:val="24"/>
          <w:szCs w:val="24"/>
        </w:rPr>
        <w:t xml:space="preserve">will use the </w:t>
      </w:r>
      <w:r w:rsidRPr="0054648C">
        <w:rPr>
          <w:rFonts w:ascii="Palatino Linotype" w:hAnsi="Palatino Linotype"/>
          <w:bCs w:val="0"/>
          <w:i/>
          <w:sz w:val="24"/>
          <w:szCs w:val="24"/>
        </w:rPr>
        <w:t>Running Record Template</w:t>
      </w:r>
      <w:r>
        <w:rPr>
          <w:rFonts w:ascii="Palatino Linotype" w:hAnsi="Palatino Linotype"/>
          <w:b w:val="0"/>
          <w:bCs w:val="0"/>
          <w:sz w:val="24"/>
          <w:szCs w:val="24"/>
        </w:rPr>
        <w:t xml:space="preserve"> to complete all the observations. Please copy/paste this Running record into a separate file to include the actual running record:</w:t>
      </w:r>
    </w:p>
    <w:p w14:paraId="50997B53" w14:textId="77777777" w:rsidR="00A768F6" w:rsidRDefault="00A768F6" w:rsidP="00A768F6">
      <w:pPr>
        <w:pStyle w:val="Title"/>
      </w:pPr>
    </w:p>
    <w:p w14:paraId="2B1D0090" w14:textId="77777777" w:rsidR="00A768F6" w:rsidRDefault="00A768F6" w:rsidP="00A768F6">
      <w:pPr>
        <w:pStyle w:val="Title"/>
      </w:pPr>
    </w:p>
    <w:p w14:paraId="12AB4CE3" w14:textId="77777777" w:rsidR="00A768F6" w:rsidRDefault="00A768F6" w:rsidP="00A768F6">
      <w:pPr>
        <w:pStyle w:val="Title"/>
        <w:jc w:val="left"/>
      </w:pPr>
    </w:p>
    <w:p w14:paraId="50B15943" w14:textId="77777777" w:rsidR="00A768F6" w:rsidRPr="00E96EE4" w:rsidRDefault="00A768F6" w:rsidP="00A768F6">
      <w:pPr>
        <w:pStyle w:val="Title"/>
        <w:rPr>
          <w:rFonts w:ascii="Palatino Linotype" w:hAnsi="Palatino Linotype"/>
          <w:sz w:val="24"/>
          <w:szCs w:val="24"/>
        </w:rPr>
      </w:pPr>
      <w:r w:rsidRPr="00E96EE4">
        <w:rPr>
          <w:rFonts w:ascii="Palatino Linotype" w:hAnsi="Palatino Linotype"/>
          <w:sz w:val="24"/>
          <w:szCs w:val="24"/>
        </w:rPr>
        <w:t>OBSERVATION</w:t>
      </w:r>
      <w:r>
        <w:rPr>
          <w:rFonts w:ascii="Palatino Linotype" w:hAnsi="Palatino Linotype"/>
          <w:sz w:val="24"/>
          <w:szCs w:val="24"/>
        </w:rPr>
        <w:t xml:space="preserve"> </w:t>
      </w:r>
      <w:r w:rsidRPr="00E96EE4">
        <w:rPr>
          <w:rFonts w:ascii="Palatino Linotype" w:hAnsi="Palatino Linotype"/>
          <w:sz w:val="24"/>
          <w:szCs w:val="24"/>
        </w:rPr>
        <w:t xml:space="preserve"> </w:t>
      </w:r>
    </w:p>
    <w:p w14:paraId="3EBA2D0A" w14:textId="77777777" w:rsidR="00A768F6" w:rsidRDefault="00A768F6" w:rsidP="00A768F6">
      <w:pPr>
        <w:pStyle w:val="Title"/>
        <w:rPr>
          <w:rFonts w:ascii="Palatino Linotype" w:hAnsi="Palatino Linotype"/>
          <w:sz w:val="24"/>
          <w:szCs w:val="24"/>
        </w:rPr>
      </w:pPr>
      <w:r w:rsidRPr="00E96EE4">
        <w:rPr>
          <w:rFonts w:ascii="Palatino Linotype" w:hAnsi="Palatino Linotype"/>
          <w:sz w:val="24"/>
          <w:szCs w:val="24"/>
        </w:rPr>
        <w:t xml:space="preserve">Running Record </w:t>
      </w:r>
    </w:p>
    <w:p w14:paraId="075EC056" w14:textId="77777777" w:rsidR="00A768F6" w:rsidRPr="00E96EE4" w:rsidRDefault="00A768F6" w:rsidP="00A768F6">
      <w:pPr>
        <w:pStyle w:val="Title"/>
        <w:rPr>
          <w:rFonts w:ascii="Palatino Linotype" w:hAnsi="Palatino Linotype"/>
          <w:sz w:val="24"/>
          <w:szCs w:val="24"/>
        </w:rPr>
      </w:pPr>
    </w:p>
    <w:p w14:paraId="590565B4" w14:textId="77777777" w:rsidR="00A768F6" w:rsidRPr="00E96EE4" w:rsidRDefault="00A768F6" w:rsidP="00A768F6">
      <w:pPr>
        <w:tabs>
          <w:tab w:val="left" w:leader="underscore" w:pos="5040"/>
          <w:tab w:val="left" w:leader="underscore" w:pos="7200"/>
          <w:tab w:val="left" w:leader="underscore" w:pos="8640"/>
        </w:tabs>
        <w:rPr>
          <w:rFonts w:ascii="Palatino Linotype" w:hAnsi="Palatino Linotype"/>
        </w:rPr>
      </w:pPr>
      <w:r w:rsidRPr="00E96EE4">
        <w:rPr>
          <w:rFonts w:ascii="Palatino Linotype" w:hAnsi="Palatino Linotype"/>
        </w:rPr>
        <w:t>Observer:</w:t>
      </w:r>
      <w:r w:rsidRPr="00E96EE4">
        <w:rPr>
          <w:rFonts w:ascii="Palatino Linotype" w:hAnsi="Palatino Linotype"/>
        </w:rPr>
        <w:tab/>
        <w:t>Date:</w:t>
      </w:r>
      <w:r w:rsidRPr="00E96EE4">
        <w:rPr>
          <w:rFonts w:ascii="Palatino Linotype" w:hAnsi="Palatino Linotype"/>
        </w:rPr>
        <w:tab/>
        <w:t>Time:</w:t>
      </w:r>
      <w:r w:rsidRPr="00E96EE4">
        <w:rPr>
          <w:rFonts w:ascii="Palatino Linotype" w:hAnsi="Palatino Linotype"/>
        </w:rPr>
        <w:tab/>
      </w:r>
    </w:p>
    <w:p w14:paraId="3F1B88A7" w14:textId="77777777" w:rsidR="00A768F6" w:rsidRPr="00E96EE4" w:rsidRDefault="00A768F6" w:rsidP="00A768F6">
      <w:pPr>
        <w:tabs>
          <w:tab w:val="left" w:leader="underscore" w:pos="5040"/>
          <w:tab w:val="left" w:leader="underscore" w:pos="8640"/>
        </w:tabs>
        <w:rPr>
          <w:rFonts w:ascii="Palatino Linotype" w:hAnsi="Palatino Linotype"/>
        </w:rPr>
      </w:pPr>
      <w:r w:rsidRPr="00E96EE4">
        <w:rPr>
          <w:rFonts w:ascii="Palatino Linotype" w:hAnsi="Palatino Linotype"/>
        </w:rPr>
        <w:t>Child’s name, age, and grade:________________________</w:t>
      </w:r>
      <w:r>
        <w:rPr>
          <w:rFonts w:ascii="Palatino Linotype" w:hAnsi="Palatino Linotype"/>
        </w:rPr>
        <w:t xml:space="preserve">     </w:t>
      </w:r>
      <w:r w:rsidRPr="00E96EE4">
        <w:rPr>
          <w:rFonts w:ascii="Palatino Linotype" w:hAnsi="Palatino Linotype"/>
        </w:rPr>
        <w:t>Location:</w:t>
      </w:r>
      <w:r w:rsidRPr="00E96EE4">
        <w:rPr>
          <w:rFonts w:ascii="Palatino Linotype" w:hAnsi="Palatino Linotype"/>
        </w:rPr>
        <w:tab/>
      </w:r>
      <w:r w:rsidRPr="00E96EE4">
        <w:rPr>
          <w:rFonts w:ascii="Palatino Linotype" w:hAnsi="Palatino Linotype"/>
        </w:rPr>
        <w:tab/>
      </w:r>
    </w:p>
    <w:p w14:paraId="1E56357A" w14:textId="77777777" w:rsidR="00A768F6" w:rsidRPr="00E96EE4" w:rsidRDefault="00A768F6" w:rsidP="00A768F6">
      <w:pPr>
        <w:tabs>
          <w:tab w:val="left" w:leader="underscore" w:pos="8640"/>
        </w:tabs>
        <w:jc w:val="both"/>
        <w:rPr>
          <w:rFonts w:ascii="Palatino Linotype" w:hAnsi="Palatino Linotype"/>
        </w:rPr>
      </w:pPr>
      <w:r w:rsidRPr="00E96EE4">
        <w:rPr>
          <w:rFonts w:ascii="Palatino Linotype" w:hAnsi="Palatino Linotype"/>
        </w:rPr>
        <w:t>Type of observation</w:t>
      </w:r>
      <w:r>
        <w:rPr>
          <w:rFonts w:ascii="Palatino Linotype" w:hAnsi="Palatino Linotype"/>
        </w:rPr>
        <w:t xml:space="preserve"> (</w:t>
      </w:r>
      <w:r w:rsidRPr="009B2580">
        <w:rPr>
          <w:rFonts w:ascii="Palatino Linotype" w:hAnsi="Palatino Linotype"/>
          <w:u w:val="single"/>
        </w:rPr>
        <w:t>Cognitive Development</w:t>
      </w:r>
      <w:r>
        <w:rPr>
          <w:rFonts w:ascii="Palatino Linotype" w:hAnsi="Palatino Linotype"/>
          <w:u w:val="single"/>
        </w:rPr>
        <w:t xml:space="preserve">; </w:t>
      </w:r>
      <w:r w:rsidRPr="009B2580">
        <w:rPr>
          <w:rFonts w:ascii="Palatino Linotype" w:hAnsi="Palatino Linotype"/>
          <w:u w:val="single"/>
        </w:rPr>
        <w:t>Emotional/Social Development</w:t>
      </w:r>
      <w:r>
        <w:rPr>
          <w:rFonts w:ascii="Palatino Linotype" w:hAnsi="Palatino Linotype"/>
          <w:u w:val="single"/>
        </w:rPr>
        <w:t>; Learning)</w:t>
      </w:r>
      <w:r w:rsidRPr="00E96EE4">
        <w:rPr>
          <w:rFonts w:ascii="Palatino Linotype" w:hAnsi="Palatino Linotype"/>
        </w:rPr>
        <w:t>:</w:t>
      </w:r>
      <w:r>
        <w:rPr>
          <w:rFonts w:ascii="Palatino Linotype" w:hAnsi="Palatino Linotype"/>
        </w:rPr>
        <w:softHyphen/>
        <w:t xml:space="preserve"> Please circle</w:t>
      </w:r>
      <w:r w:rsidRPr="00E96EE4">
        <w:rPr>
          <w:rFonts w:ascii="Palatino Linotype" w:hAnsi="Palatino Linotype"/>
        </w:rPr>
        <w:tab/>
      </w:r>
    </w:p>
    <w:p w14:paraId="6C4E55BF" w14:textId="77777777" w:rsidR="00A768F6" w:rsidRPr="00DC07DC" w:rsidRDefault="00A768F6" w:rsidP="00A768F6">
      <w:pPr>
        <w:pStyle w:val="Heading4"/>
        <w:rPr>
          <w:rFonts w:ascii="Palatino Linotype" w:hAnsi="Palatino Linotype"/>
          <w:color w:val="auto"/>
        </w:rPr>
      </w:pPr>
      <w:r w:rsidRPr="00DC07DC">
        <w:rPr>
          <w:rFonts w:ascii="Palatino Linotype" w:hAnsi="Palatino Linotype"/>
          <w:color w:val="auto"/>
        </w:rPr>
        <w:t>Description of the Context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A768F6" w:rsidRPr="00E96EE4" w14:paraId="6BF0A2B6" w14:textId="77777777" w:rsidTr="00C55272">
        <w:trPr>
          <w:trHeight w:val="1565"/>
        </w:trPr>
        <w:tc>
          <w:tcPr>
            <w:tcW w:w="8640" w:type="dxa"/>
          </w:tcPr>
          <w:p w14:paraId="143C64B8" w14:textId="77777777" w:rsidR="00A768F6" w:rsidRPr="00E96EE4" w:rsidRDefault="00A768F6" w:rsidP="00C55272">
            <w:pPr>
              <w:rPr>
                <w:rFonts w:ascii="Palatino Linotype" w:hAnsi="Palatino Linotype"/>
              </w:rPr>
            </w:pPr>
          </w:p>
        </w:tc>
      </w:tr>
    </w:tbl>
    <w:p w14:paraId="099EFEFB" w14:textId="77777777" w:rsidR="00A768F6" w:rsidRPr="00DC07DC" w:rsidRDefault="00A768F6" w:rsidP="00A768F6">
      <w:pPr>
        <w:pStyle w:val="Heading4"/>
        <w:tabs>
          <w:tab w:val="left" w:pos="5760"/>
        </w:tabs>
        <w:rPr>
          <w:rFonts w:ascii="Palatino Linotype" w:hAnsi="Palatino Linotype"/>
          <w:color w:val="auto"/>
        </w:rPr>
      </w:pPr>
      <w:r w:rsidRPr="00DC07DC">
        <w:rPr>
          <w:rFonts w:ascii="Palatino Linotype" w:hAnsi="Palatino Linotype"/>
          <w:color w:val="auto"/>
        </w:rPr>
        <w:t>Description of Child’s Activities/Actions</w:t>
      </w:r>
      <w:r w:rsidRPr="00DC07DC">
        <w:rPr>
          <w:rFonts w:ascii="Palatino Linotype" w:hAnsi="Palatino Linotype"/>
          <w:color w:val="auto"/>
        </w:rPr>
        <w:tab/>
        <w:t>Comments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7"/>
        <w:gridCol w:w="2831"/>
      </w:tblGrid>
      <w:tr w:rsidR="00A768F6" w:rsidRPr="00E96EE4" w14:paraId="740456C0" w14:textId="77777777" w:rsidTr="00C55272">
        <w:trPr>
          <w:trHeight w:val="1959"/>
        </w:trPr>
        <w:tc>
          <w:tcPr>
            <w:tcW w:w="5707" w:type="dxa"/>
          </w:tcPr>
          <w:p w14:paraId="33A89529" w14:textId="77777777" w:rsidR="00A768F6" w:rsidRPr="00E96EE4" w:rsidRDefault="00A768F6" w:rsidP="00C55272">
            <w:pPr>
              <w:rPr>
                <w:rFonts w:ascii="Palatino Linotype" w:hAnsi="Palatino Linotype"/>
              </w:rPr>
            </w:pPr>
          </w:p>
        </w:tc>
        <w:tc>
          <w:tcPr>
            <w:tcW w:w="2831" w:type="dxa"/>
          </w:tcPr>
          <w:p w14:paraId="656F25A7" w14:textId="77777777" w:rsidR="00A768F6" w:rsidRPr="00E96EE4" w:rsidRDefault="00A768F6" w:rsidP="00C55272">
            <w:pPr>
              <w:rPr>
                <w:rFonts w:ascii="Palatino Linotype" w:hAnsi="Palatino Linotype"/>
              </w:rPr>
            </w:pPr>
          </w:p>
        </w:tc>
      </w:tr>
    </w:tbl>
    <w:p w14:paraId="6580F0D8" w14:textId="77777777" w:rsidR="00A768F6" w:rsidRPr="00E96EE4" w:rsidRDefault="00A768F6" w:rsidP="00A768F6">
      <w:pPr>
        <w:rPr>
          <w:rFonts w:ascii="Palatino Linotype" w:hAnsi="Palatino Linotype"/>
        </w:rPr>
      </w:pPr>
    </w:p>
    <w:p w14:paraId="1EA47A4B" w14:textId="77777777" w:rsidR="00A768F6" w:rsidRPr="00DC07DC" w:rsidRDefault="00A768F6" w:rsidP="00A768F6">
      <w:pPr>
        <w:pStyle w:val="Heading4"/>
        <w:rPr>
          <w:rFonts w:ascii="Palatino Linotype" w:hAnsi="Palatino Linotype"/>
          <w:color w:val="auto"/>
        </w:rPr>
      </w:pPr>
      <w:r>
        <w:rPr>
          <w:rFonts w:ascii="Palatino Linotype" w:hAnsi="Palatino Linotype"/>
          <w:color w:val="auto"/>
        </w:rPr>
        <w:t>Inferences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A768F6" w:rsidRPr="00E96EE4" w14:paraId="05E10BAA" w14:textId="77777777" w:rsidTr="00C55272">
        <w:trPr>
          <w:trHeight w:val="1635"/>
        </w:trPr>
        <w:tc>
          <w:tcPr>
            <w:tcW w:w="8640" w:type="dxa"/>
          </w:tcPr>
          <w:p w14:paraId="26F45156" w14:textId="77777777" w:rsidR="00A768F6" w:rsidRPr="00E96EE4" w:rsidRDefault="00A768F6" w:rsidP="00C55272">
            <w:pPr>
              <w:rPr>
                <w:rFonts w:ascii="Palatino Linotype" w:hAnsi="Palatino Linotype"/>
              </w:rPr>
            </w:pPr>
          </w:p>
        </w:tc>
      </w:tr>
    </w:tbl>
    <w:p w14:paraId="25892DCF" w14:textId="77777777" w:rsidR="00A768F6" w:rsidRPr="00E96EE4" w:rsidRDefault="00A768F6" w:rsidP="00A768F6">
      <w:pPr>
        <w:rPr>
          <w:rFonts w:ascii="Palatino Linotype" w:hAnsi="Palatino Linotype"/>
        </w:rPr>
      </w:pPr>
    </w:p>
    <w:p w14:paraId="1AAF28C1" w14:textId="77777777" w:rsidR="00A768F6" w:rsidRPr="009B2580" w:rsidRDefault="00A768F6" w:rsidP="00A768F6">
      <w:pPr>
        <w:autoSpaceDE w:val="0"/>
        <w:autoSpaceDN w:val="0"/>
        <w:adjustRightInd w:val="0"/>
        <w:rPr>
          <w:rFonts w:ascii="Palatino Linotype" w:hAnsi="Palatino Linotype"/>
        </w:rPr>
      </w:pPr>
    </w:p>
    <w:sectPr w:rsidR="00A768F6" w:rsidRPr="009B25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7B0061"/>
    <w:multiLevelType w:val="hybridMultilevel"/>
    <w:tmpl w:val="DFD6C1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832C6E"/>
    <w:multiLevelType w:val="hybridMultilevel"/>
    <w:tmpl w:val="51F0C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8F6"/>
    <w:rsid w:val="001A2943"/>
    <w:rsid w:val="00401B1D"/>
    <w:rsid w:val="004E1B28"/>
    <w:rsid w:val="00632FEE"/>
    <w:rsid w:val="00A51A14"/>
    <w:rsid w:val="00A768F6"/>
    <w:rsid w:val="00B55CD4"/>
    <w:rsid w:val="00B71927"/>
    <w:rsid w:val="00D44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08D08"/>
  <w15:docId w15:val="{19D2E7BD-FA7D-4323-B71C-EAE3C4043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8F6"/>
    <w:pPr>
      <w:spacing w:after="0" w:line="240" w:lineRule="auto"/>
    </w:pPr>
    <w:rPr>
      <w:rFonts w:ascii="Times New Roman" w:eastAsia="Times New Roman" w:hAnsi="Times New Roman" w:cs="Times New Roman"/>
      <w:sz w:val="24"/>
      <w:szCs w:val="24"/>
    </w:rPr>
  </w:style>
  <w:style w:type="paragraph" w:styleId="Heading4">
    <w:name w:val="heading 4"/>
    <w:basedOn w:val="Normal"/>
    <w:next w:val="Normal"/>
    <w:link w:val="Heading4Char"/>
    <w:semiHidden/>
    <w:unhideWhenUsed/>
    <w:qFormat/>
    <w:rsid w:val="00A768F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68F6"/>
    <w:pPr>
      <w:ind w:left="720"/>
      <w:contextualSpacing/>
    </w:pPr>
  </w:style>
  <w:style w:type="character" w:customStyle="1" w:styleId="Heading4Char">
    <w:name w:val="Heading 4 Char"/>
    <w:basedOn w:val="DefaultParagraphFont"/>
    <w:link w:val="Heading4"/>
    <w:semiHidden/>
    <w:rsid w:val="00A768F6"/>
    <w:rPr>
      <w:rFonts w:asciiTheme="majorHAnsi" w:eastAsiaTheme="majorEastAsia" w:hAnsiTheme="majorHAnsi" w:cstheme="majorBidi"/>
      <w:b/>
      <w:bCs/>
      <w:i/>
      <w:iCs/>
      <w:color w:val="4F81BD" w:themeColor="accent1"/>
      <w:sz w:val="24"/>
      <w:szCs w:val="24"/>
    </w:rPr>
  </w:style>
  <w:style w:type="paragraph" w:styleId="Title">
    <w:name w:val="Title"/>
    <w:basedOn w:val="Normal"/>
    <w:link w:val="TitleChar"/>
    <w:qFormat/>
    <w:rsid w:val="00A768F6"/>
    <w:pPr>
      <w:jc w:val="center"/>
    </w:pPr>
    <w:rPr>
      <w:rFonts w:ascii="Trebuchet MS" w:hAnsi="Trebuchet MS"/>
      <w:b/>
      <w:bCs/>
      <w:sz w:val="28"/>
      <w:szCs w:val="20"/>
    </w:rPr>
  </w:style>
  <w:style w:type="character" w:customStyle="1" w:styleId="TitleChar">
    <w:name w:val="Title Char"/>
    <w:basedOn w:val="DefaultParagraphFont"/>
    <w:link w:val="Title"/>
    <w:rsid w:val="00A768F6"/>
    <w:rPr>
      <w:rFonts w:ascii="Trebuchet MS" w:eastAsia="Times New Roman" w:hAnsi="Trebuchet MS" w:cs="Times New Roman"/>
      <w:b/>
      <w:bCs/>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Troxel</dc:creator>
  <cp:lastModifiedBy>Microsoft Office User</cp:lastModifiedBy>
  <cp:revision>3</cp:revision>
  <dcterms:created xsi:type="dcterms:W3CDTF">2020-10-05T00:33:00Z</dcterms:created>
  <dcterms:modified xsi:type="dcterms:W3CDTF">2020-10-05T01:08:00Z</dcterms:modified>
</cp:coreProperties>
</file>